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87F8" w14:textId="77777777" w:rsidR="00DE74ED" w:rsidRPr="00847F56" w:rsidRDefault="00DE74ED" w:rsidP="00DE74ED">
      <w:pPr>
        <w:ind w:left="4111"/>
        <w:jc w:val="both"/>
        <w:rPr>
          <w:sz w:val="16"/>
        </w:rPr>
      </w:pPr>
    </w:p>
    <w:tbl>
      <w:tblPr>
        <w:tblpPr w:leftFromText="141" w:rightFromText="141" w:vertAnchor="text" w:horzAnchor="margin" w:tblpX="-289" w:tblpY="-1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DE74ED" w:rsidRPr="00847F56" w14:paraId="001E2242" w14:textId="77777777" w:rsidTr="00DE00C1">
        <w:tc>
          <w:tcPr>
            <w:tcW w:w="9918" w:type="dxa"/>
            <w:gridSpan w:val="2"/>
            <w:shd w:val="clear" w:color="auto" w:fill="auto"/>
          </w:tcPr>
          <w:p w14:paraId="4A1E1BD2" w14:textId="77777777" w:rsidR="00DE74ED" w:rsidRPr="00847F56" w:rsidRDefault="00DE74ED" w:rsidP="00DE00C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47F56">
              <w:rPr>
                <w:sz w:val="18"/>
                <w:szCs w:val="18"/>
              </w:rPr>
              <w:t>Na podstawie art. 13 ust. 1 i 2 r</w:t>
            </w:r>
            <w:r w:rsidRPr="00847F56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47F56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7F56">
              <w:rPr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47F56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7F56">
              <w:rPr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47F56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DE74ED" w:rsidRPr="00847F56" w14:paraId="6C516AAC" w14:textId="77777777" w:rsidTr="00DE00C1">
        <w:tc>
          <w:tcPr>
            <w:tcW w:w="5524" w:type="dxa"/>
            <w:shd w:val="clear" w:color="auto" w:fill="auto"/>
          </w:tcPr>
          <w:p w14:paraId="1F14DEB9" w14:textId="77777777" w:rsidR="00DE74ED" w:rsidRPr="00847F56" w:rsidRDefault="00DE74ED" w:rsidP="00DE00C1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47F56">
              <w:rPr>
                <w:b/>
                <w:bCs/>
                <w:sz w:val="18"/>
                <w:szCs w:val="18"/>
              </w:rPr>
              <w:t>Administratorem</w:t>
            </w:r>
            <w:r w:rsidRPr="00847F56">
              <w:rPr>
                <w:sz w:val="18"/>
                <w:szCs w:val="18"/>
              </w:rPr>
              <w:t xml:space="preserve"> Twoich danych osobowych jest </w:t>
            </w:r>
            <w:r w:rsidRPr="00847F56">
              <w:rPr>
                <w:b/>
                <w:bCs/>
                <w:sz w:val="18"/>
                <w:szCs w:val="18"/>
              </w:rPr>
              <w:t>Wójt Gminy Zławieś Wielka</w:t>
            </w:r>
            <w:r w:rsidRPr="00847F56">
              <w:rPr>
                <w:rStyle w:val="Odwoaniedokomentarza1"/>
                <w:rFonts w:eastAsia="Calibri"/>
                <w:b/>
                <w:bCs/>
              </w:rPr>
              <w:t xml:space="preserve">. </w:t>
            </w:r>
            <w:r w:rsidRPr="00847F56">
              <w:rPr>
                <w:rStyle w:val="Odwoaniedokomentarza1"/>
                <w:rFonts w:eastAsia="Calibri"/>
              </w:rPr>
              <w:t>Możesz się z nim skontaktować</w:t>
            </w:r>
            <w:r w:rsidRPr="00847F56">
              <w:rPr>
                <w:rStyle w:val="Odwoaniedokomentarza1"/>
                <w:rFonts w:eastAsia="Calibri"/>
                <w:b/>
                <w:bCs/>
              </w:rPr>
              <w:t xml:space="preserve"> </w:t>
            </w:r>
            <w:r w:rsidRPr="00847F56">
              <w:rPr>
                <w:sz w:val="18"/>
                <w:szCs w:val="18"/>
              </w:rPr>
              <w:t xml:space="preserve"> w następujący sposób : listownie na adres siedziby Urząd Urzędu Gminy w Złejwsi Wielkiej, ul. Handlowa 7, 87-134 Zławieś Wielka, ug@zlawies.pl, telefonicznie 566741311.</w:t>
            </w:r>
          </w:p>
        </w:tc>
        <w:tc>
          <w:tcPr>
            <w:tcW w:w="4394" w:type="dxa"/>
            <w:shd w:val="clear" w:color="auto" w:fill="auto"/>
          </w:tcPr>
          <w:p w14:paraId="7EB12124" w14:textId="77777777" w:rsidR="00DE74ED" w:rsidRPr="00847F56" w:rsidRDefault="00DE74ED" w:rsidP="00DE00C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47F56">
              <w:rPr>
                <w:sz w:val="18"/>
                <w:szCs w:val="18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5" w:history="1">
              <w:r w:rsidRPr="00847F56">
                <w:rPr>
                  <w:rStyle w:val="Hipercze"/>
                  <w:bCs/>
                  <w:sz w:val="18"/>
                  <w:szCs w:val="18"/>
                </w:rPr>
                <w:t>iod@zlawies.pl</w:t>
              </w:r>
            </w:hyperlink>
          </w:p>
        </w:tc>
      </w:tr>
    </w:tbl>
    <w:p w14:paraId="0A76276C" w14:textId="77777777" w:rsidR="00DE74ED" w:rsidRPr="00847F56" w:rsidRDefault="00DE74ED" w:rsidP="00DE74ED">
      <w:pPr>
        <w:numPr>
          <w:ilvl w:val="0"/>
          <w:numId w:val="1"/>
        </w:numPr>
        <w:shd w:val="clear" w:color="auto" w:fill="FFFFFF"/>
        <w:suppressAutoHyphens w:val="0"/>
        <w:ind w:left="567" w:hanging="567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Twoje dane osobowe przetwarzane będą na podstawie:</w:t>
      </w:r>
    </w:p>
    <w:p w14:paraId="71D3131A" w14:textId="77777777" w:rsidR="00DE74ED" w:rsidRPr="00847F56" w:rsidRDefault="00DE74ED" w:rsidP="00DE74ED">
      <w:pPr>
        <w:numPr>
          <w:ilvl w:val="0"/>
          <w:numId w:val="2"/>
        </w:numPr>
        <w:shd w:val="clear" w:color="auto" w:fill="FFFFFF"/>
        <w:suppressAutoHyphens w:val="0"/>
        <w:ind w:left="709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art. 6 ust. 1 lit c  w związku z  ustawą  z dnia 27 kwietnia 2001 r. Prawo ochrony w celu realizacji zadań związanych z celu realizacji obowiązku prawnego ciążącego na administratorze tj. rozpatrzenia wniosku o dofinansowanie w gminnym programie „Stop dla smogu 2022” oraz na podstawie art. 6 ust. 1 lit. b) RODO w celu podpisania  umowy o  udzielenie dotacji celowej  w programie „Stop dla smogu 2022”;</w:t>
      </w:r>
    </w:p>
    <w:p w14:paraId="4990C77A" w14:textId="77777777" w:rsidR="00DE74ED" w:rsidRPr="00847F56" w:rsidRDefault="00DE74ED" w:rsidP="00DE74ED">
      <w:pPr>
        <w:numPr>
          <w:ilvl w:val="0"/>
          <w:numId w:val="2"/>
        </w:numPr>
        <w:shd w:val="clear" w:color="auto" w:fill="FFFFFF"/>
        <w:suppressAutoHyphens w:val="0"/>
        <w:ind w:left="709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5241770D" w14:textId="77777777" w:rsidR="00DE74ED" w:rsidRPr="00847F56" w:rsidRDefault="00DE74ED" w:rsidP="00DE74ED">
      <w:pPr>
        <w:numPr>
          <w:ilvl w:val="0"/>
          <w:numId w:val="1"/>
        </w:numPr>
        <w:shd w:val="clear" w:color="auto" w:fill="FFFFFF"/>
        <w:suppressAutoHyphens w:val="0"/>
        <w:ind w:left="567" w:hanging="567"/>
        <w:rPr>
          <w:sz w:val="18"/>
          <w:szCs w:val="18"/>
        </w:rPr>
      </w:pPr>
      <w:r w:rsidRPr="00847F56">
        <w:rPr>
          <w:sz w:val="18"/>
          <w:szCs w:val="18"/>
        </w:rPr>
        <w:t xml:space="preserve">Twoja dane osobowe możemy ujawniać, przekazywać i udostępniać wyłącznie podmiotom uprawnionym są nimi m.in.: podmioty wykonujące  usługi  pocztowe, telekomunikacyjne, </w:t>
      </w:r>
      <w:r w:rsidRPr="00847F56">
        <w:rPr>
          <w:sz w:val="18"/>
          <w:szCs w:val="18"/>
          <w:lang w:eastAsia="pl-PL"/>
        </w:rPr>
        <w:t xml:space="preserve">podmioty kontrolujące administratora  </w:t>
      </w:r>
      <w:r w:rsidRPr="00847F56">
        <w:rPr>
          <w:sz w:val="18"/>
          <w:szCs w:val="18"/>
        </w:rPr>
        <w:t xml:space="preserve">oraz inne podmioty publiczne, gdy istnieje do tego  stosowna podstawa prawna i faktyczna .  </w:t>
      </w:r>
    </w:p>
    <w:p w14:paraId="3480FE7F" w14:textId="77777777" w:rsidR="00DE74ED" w:rsidRPr="00847F56" w:rsidRDefault="00DE74ED" w:rsidP="00DE74ED">
      <w:pPr>
        <w:shd w:val="clear" w:color="auto" w:fill="FFFFFF"/>
        <w:ind w:left="567"/>
        <w:rPr>
          <w:sz w:val="18"/>
          <w:szCs w:val="18"/>
        </w:rPr>
      </w:pPr>
      <w:r w:rsidRPr="00847F56">
        <w:rPr>
          <w:sz w:val="18"/>
          <w:szCs w:val="18"/>
        </w:rPr>
        <w:t>Twoja dane osobowe także będą ujawnione pracownikom i współpracownikom administratora w zakresie niezbędnym do wykonywania przez nich obowiązków.</w:t>
      </w:r>
    </w:p>
    <w:p w14:paraId="53B020A2" w14:textId="77777777" w:rsidR="00DE74ED" w:rsidRPr="00847F56" w:rsidRDefault="00DE74ED" w:rsidP="00DE74ED">
      <w:pPr>
        <w:shd w:val="clear" w:color="auto" w:fill="FFFFFF"/>
        <w:ind w:left="567"/>
        <w:rPr>
          <w:sz w:val="18"/>
          <w:szCs w:val="18"/>
        </w:rPr>
      </w:pPr>
      <w:r w:rsidRPr="00847F56">
        <w:rPr>
          <w:sz w:val="18"/>
          <w:szCs w:val="18"/>
        </w:rPr>
        <w:t xml:space="preserve"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14:paraId="26E0C02B" w14:textId="77777777" w:rsidR="00DE74ED" w:rsidRPr="00847F56" w:rsidRDefault="00DE74ED" w:rsidP="00DE74E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14:paraId="1738F8E1" w14:textId="77777777" w:rsidR="00DE74ED" w:rsidRPr="00847F56" w:rsidRDefault="00DE74ED" w:rsidP="00DE74E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sz w:val="18"/>
          <w:szCs w:val="18"/>
        </w:rPr>
      </w:pPr>
      <w:r w:rsidRPr="00847F56">
        <w:rPr>
          <w:sz w:val="18"/>
          <w:szCs w:val="18"/>
        </w:rPr>
        <w:t xml:space="preserve">5 lat od dnia wykonania ostatniej czynności związanej z przetwarzaniem danych osobowych w związku z realizacją dofinasowania i umowy,  </w:t>
      </w:r>
    </w:p>
    <w:p w14:paraId="7FB09F9C" w14:textId="77777777" w:rsidR="00DE74ED" w:rsidRPr="00847F56" w:rsidRDefault="00DE74ED" w:rsidP="00DE74E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do przedawnienia roszczeń,</w:t>
      </w:r>
    </w:p>
    <w:p w14:paraId="35E815A4" w14:textId="77777777" w:rsidR="00DE74ED" w:rsidRPr="00847F56" w:rsidRDefault="00DE74ED" w:rsidP="00DE74E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sz w:val="18"/>
          <w:szCs w:val="18"/>
        </w:rPr>
      </w:pPr>
      <w:r w:rsidRPr="00847F56">
        <w:rPr>
          <w:sz w:val="18"/>
          <w:szCs w:val="18"/>
        </w:rPr>
        <w:t xml:space="preserve">w zakresie danych, gdzie wyraziłeś zgodę na ich przetwarzanie, do czasu cofnięcie zgody, nie dłużej jednak niż do czasu, do czasu wskazanego w </w:t>
      </w:r>
      <w:proofErr w:type="spellStart"/>
      <w:r w:rsidRPr="00847F56">
        <w:rPr>
          <w:sz w:val="18"/>
          <w:szCs w:val="18"/>
        </w:rPr>
        <w:t>ppkt</w:t>
      </w:r>
      <w:proofErr w:type="spellEnd"/>
      <w:r w:rsidRPr="00847F56">
        <w:rPr>
          <w:sz w:val="18"/>
          <w:szCs w:val="18"/>
        </w:rPr>
        <w:t xml:space="preserve">. 1, </w:t>
      </w:r>
    </w:p>
    <w:p w14:paraId="2392F2B2" w14:textId="77777777" w:rsidR="00DE74ED" w:rsidRPr="00847F56" w:rsidRDefault="00DE74ED" w:rsidP="00DE74E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W związku z przetwarzaniem danych osobowych przez Administratora masz prawo do:</w:t>
      </w:r>
    </w:p>
    <w:p w14:paraId="57756064" w14:textId="77777777" w:rsidR="00DE74ED" w:rsidRPr="00847F56" w:rsidRDefault="00DE74ED" w:rsidP="00DE74ED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851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dostępu do treści danych  na podstawie art. 15 RODO;</w:t>
      </w:r>
    </w:p>
    <w:p w14:paraId="4CFFD257" w14:textId="77777777" w:rsidR="00DE74ED" w:rsidRPr="00847F56" w:rsidRDefault="00DE74ED" w:rsidP="00DE74ED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851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sprostowania danych na podstawie art. 16 RODO;</w:t>
      </w:r>
    </w:p>
    <w:p w14:paraId="0D3530AB" w14:textId="77777777" w:rsidR="00DE74ED" w:rsidRPr="00847F56" w:rsidRDefault="00DE74ED" w:rsidP="00DE74ED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851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usunięcia danych na podstawie art. 17 RODO jeżeli:</w:t>
      </w:r>
    </w:p>
    <w:p w14:paraId="4C98DA86" w14:textId="77777777" w:rsidR="00DE74ED" w:rsidRPr="00847F56" w:rsidRDefault="00DE74ED" w:rsidP="00DE74ED">
      <w:pPr>
        <w:numPr>
          <w:ilvl w:val="0"/>
          <w:numId w:val="5"/>
        </w:numPr>
        <w:tabs>
          <w:tab w:val="left" w:pos="1985"/>
        </w:tabs>
        <w:suppressAutoHyphens w:val="0"/>
        <w:ind w:left="1276" w:hanging="283"/>
        <w:rPr>
          <w:sz w:val="18"/>
          <w:szCs w:val="18"/>
        </w:rPr>
      </w:pPr>
      <w:r w:rsidRPr="00847F56">
        <w:rPr>
          <w:sz w:val="18"/>
          <w:szCs w:val="18"/>
        </w:rPr>
        <w:t>wycofasz zgodę na przetwarzanie danych osobowych;</w:t>
      </w:r>
    </w:p>
    <w:p w14:paraId="1F042EAF" w14:textId="77777777" w:rsidR="00DE74ED" w:rsidRPr="00847F56" w:rsidRDefault="00DE74ED" w:rsidP="00DE74ED">
      <w:pPr>
        <w:numPr>
          <w:ilvl w:val="0"/>
          <w:numId w:val="5"/>
        </w:numPr>
        <w:tabs>
          <w:tab w:val="left" w:pos="1276"/>
          <w:tab w:val="left" w:pos="1985"/>
        </w:tabs>
        <w:suppressAutoHyphens w:val="0"/>
        <w:ind w:left="1276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dane osobowe przestaną być niezbędne do celów, w których zostały zebrane lub w których były przetwarzane;</w:t>
      </w:r>
    </w:p>
    <w:p w14:paraId="7E7FA78B" w14:textId="77777777" w:rsidR="00DE74ED" w:rsidRPr="00847F56" w:rsidRDefault="00DE74ED" w:rsidP="00DE74ED">
      <w:pPr>
        <w:numPr>
          <w:ilvl w:val="0"/>
          <w:numId w:val="5"/>
        </w:numPr>
        <w:tabs>
          <w:tab w:val="left" w:pos="1276"/>
          <w:tab w:val="left" w:pos="1985"/>
        </w:tabs>
        <w:suppressAutoHyphens w:val="0"/>
        <w:ind w:left="1276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dane są przetwarzane niezgodnie z prawem;</w:t>
      </w:r>
    </w:p>
    <w:p w14:paraId="024B73A4" w14:textId="77777777" w:rsidR="00DE74ED" w:rsidRPr="00847F56" w:rsidRDefault="00DE74ED" w:rsidP="00DE74ED">
      <w:pPr>
        <w:pStyle w:val="ng-scope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 w:hanging="141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ograniczenia przetwarzania danych  na podstawie art. 18 RODO jeżeli:</w:t>
      </w:r>
    </w:p>
    <w:p w14:paraId="239FFCAC" w14:textId="77777777" w:rsidR="00DE74ED" w:rsidRPr="00847F56" w:rsidRDefault="00DE74ED" w:rsidP="00DE74ED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709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osoba, której dane dotyczą, kwestionuje prawidłowość danych osobowych;</w:t>
      </w:r>
    </w:p>
    <w:p w14:paraId="4BAD1EC3" w14:textId="77777777" w:rsidR="00DE74ED" w:rsidRPr="00847F56" w:rsidRDefault="00DE74ED" w:rsidP="00DE74ED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709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4B820C3C" w14:textId="77777777" w:rsidR="00DE74ED" w:rsidRPr="00847F56" w:rsidRDefault="00DE74ED" w:rsidP="00DE74ED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709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14:paraId="571C3B21" w14:textId="77777777" w:rsidR="00DE74ED" w:rsidRPr="00847F56" w:rsidRDefault="00DE74ED" w:rsidP="00DE74ED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709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11538F4" w14:textId="77777777" w:rsidR="00DE74ED" w:rsidRPr="00847F56" w:rsidRDefault="00DE74ED" w:rsidP="00DE74ED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709" w:hanging="284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wystąpienie z żądaniem ograniczenia przetwarzania nie wpływa na tok i przebieg postepowania.</w:t>
      </w:r>
    </w:p>
    <w:p w14:paraId="5636CBEB" w14:textId="77777777" w:rsidR="00DE74ED" w:rsidRPr="00847F56" w:rsidRDefault="00DE74ED" w:rsidP="00DE74ED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sz w:val="18"/>
          <w:szCs w:val="18"/>
        </w:rPr>
      </w:pPr>
      <w:r w:rsidRPr="00847F56">
        <w:rPr>
          <w:sz w:val="18"/>
          <w:szCs w:val="18"/>
        </w:rPr>
        <w:t xml:space="preserve">5) cofnięcia zgody w dowolnym momencie. Cofnięcie zgody nie wpływa na przetwarzanie </w:t>
      </w:r>
    </w:p>
    <w:p w14:paraId="0F39EA23" w14:textId="77777777" w:rsidR="00DE74ED" w:rsidRPr="00847F56" w:rsidRDefault="00DE74ED" w:rsidP="00DE74ED">
      <w:pPr>
        <w:pStyle w:val="ng-scope"/>
        <w:shd w:val="clear" w:color="auto" w:fill="FFFFFF"/>
        <w:spacing w:before="0" w:beforeAutospacing="0" w:after="0" w:afterAutospacing="0"/>
        <w:ind w:left="993"/>
        <w:jc w:val="both"/>
        <w:rPr>
          <w:sz w:val="18"/>
          <w:szCs w:val="18"/>
        </w:rPr>
      </w:pPr>
      <w:r w:rsidRPr="00847F56">
        <w:rPr>
          <w:sz w:val="18"/>
          <w:szCs w:val="18"/>
        </w:rPr>
        <w:t xml:space="preserve">     danych dokonywane przez administratora  przed jej cofnięciem</w:t>
      </w:r>
    </w:p>
    <w:p w14:paraId="3BD80C8B" w14:textId="77777777" w:rsidR="00DE74ED" w:rsidRPr="00847F56" w:rsidRDefault="00DE74ED" w:rsidP="00DE74E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Podanie Twoich danych:</w:t>
      </w:r>
    </w:p>
    <w:p w14:paraId="6A660370" w14:textId="77777777" w:rsidR="00DE74ED" w:rsidRPr="00847F56" w:rsidRDefault="00DE74ED" w:rsidP="00DE74E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28640C3A" w14:textId="77777777" w:rsidR="00DE74ED" w:rsidRDefault="00DE74ED" w:rsidP="00DE74E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jest wymogiem umowy, którą chcesz zawrzeć z administrator, jeśli nie podasz sowich danych lub będą one błędne, administrator nie będzie mógł podpisać z Tobą umowy,</w:t>
      </w:r>
    </w:p>
    <w:p w14:paraId="7FB3CC9F" w14:textId="32258800" w:rsidR="00DE74ED" w:rsidRPr="00DE74ED" w:rsidRDefault="00DE74ED" w:rsidP="00DE74E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/>
        <w:jc w:val="both"/>
        <w:rPr>
          <w:sz w:val="18"/>
          <w:szCs w:val="18"/>
        </w:rPr>
      </w:pPr>
      <w:r w:rsidRPr="00DE74ED">
        <w:rPr>
          <w:sz w:val="18"/>
          <w:szCs w:val="18"/>
        </w:rPr>
        <w:t>jest  dobrowolne gdy odbywa się na podstawie Twojej zgody, która może być cofnięta w  dowolnym momencie.</w:t>
      </w:r>
    </w:p>
    <w:p w14:paraId="2FBDF2F6" w14:textId="77777777" w:rsidR="00DE74ED" w:rsidRPr="00847F56" w:rsidRDefault="00DE74ED" w:rsidP="00DE74E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847F56">
        <w:rPr>
          <w:sz w:val="18"/>
          <w:szCs w:val="18"/>
        </w:rPr>
        <w:t>Przysługuje Ci także skarga do organu nadzorczego - Prezesa Urzędu Ochrony Danych Osobowych – ul. Stawki 2 Warszawa,  gdy uznasz, iż przetwarzanie Twoich danych osobowych narusza przepisy ogólnego rozporządzenia o ochronie danych osobowych z dnia 27 kwietnia 2016 r.</w:t>
      </w:r>
    </w:p>
    <w:p w14:paraId="251EA34E" w14:textId="77777777" w:rsidR="00DE74ED" w:rsidRPr="00847F56" w:rsidRDefault="00DE74ED" w:rsidP="00DE74ED">
      <w:pPr>
        <w:numPr>
          <w:ilvl w:val="0"/>
          <w:numId w:val="1"/>
        </w:numPr>
        <w:suppressAutoHyphens w:val="0"/>
        <w:ind w:left="567" w:hanging="567"/>
        <w:jc w:val="both"/>
        <w:rPr>
          <w:sz w:val="18"/>
          <w:szCs w:val="18"/>
          <w:lang w:eastAsia="pl-PL"/>
        </w:rPr>
      </w:pPr>
      <w:r w:rsidRPr="00847F56">
        <w:rPr>
          <w:sz w:val="18"/>
          <w:szCs w:val="18"/>
        </w:rPr>
        <w:t>Twoje dane nie podlegają zautomatyzowanemu podejmowaniu decyzji, w tym również w formie profilowania</w:t>
      </w:r>
      <w:r w:rsidRPr="00847F56">
        <w:rPr>
          <w:sz w:val="18"/>
          <w:szCs w:val="18"/>
          <w:lang w:eastAsia="pl-PL"/>
        </w:rPr>
        <w:t>.</w:t>
      </w:r>
    </w:p>
    <w:p w14:paraId="289FFC60" w14:textId="62B0E6C6" w:rsidR="00924CB1" w:rsidRDefault="00DE74ED" w:rsidP="00DE74ED">
      <w:pPr>
        <w:pStyle w:val="Akapitzlist"/>
        <w:numPr>
          <w:ilvl w:val="0"/>
          <w:numId w:val="1"/>
        </w:numPr>
        <w:suppressAutoHyphens w:val="0"/>
        <w:ind w:left="567" w:hanging="567"/>
        <w:jc w:val="both"/>
      </w:pPr>
      <w:r w:rsidRPr="00847F56">
        <w:rPr>
          <w:sz w:val="18"/>
          <w:szCs w:val="18"/>
        </w:rPr>
        <w:t>Administrator nie przekazuje danych osobowych do państwa trzeciego lub organizacji międzynarodowych.</w:t>
      </w:r>
    </w:p>
    <w:sectPr w:rsidR="00924C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571964"/>
      <w:docPartObj>
        <w:docPartGallery w:val="Page Numbers (Bottom of Page)"/>
        <w:docPartUnique/>
      </w:docPartObj>
    </w:sdtPr>
    <w:sdtEndPr/>
    <w:sdtContent>
      <w:p w14:paraId="2B4F7074" w14:textId="77777777" w:rsidR="00F026E4" w:rsidRDefault="00DE74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199DAC0" w14:textId="77777777" w:rsidR="00F026E4" w:rsidRDefault="00DE74E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EC0C3FDC"/>
    <w:lvl w:ilvl="0" w:tplc="5DB67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5802B008"/>
    <w:lvl w:ilvl="0" w:tplc="A692CBEC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1119"/>
    <w:multiLevelType w:val="hybridMultilevel"/>
    <w:tmpl w:val="306E540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5394779">
    <w:abstractNumId w:val="0"/>
  </w:num>
  <w:num w:numId="2" w16cid:durableId="223221217">
    <w:abstractNumId w:val="4"/>
  </w:num>
  <w:num w:numId="3" w16cid:durableId="207182796">
    <w:abstractNumId w:val="6"/>
  </w:num>
  <w:num w:numId="4" w16cid:durableId="2059355634">
    <w:abstractNumId w:val="3"/>
  </w:num>
  <w:num w:numId="5" w16cid:durableId="296374258">
    <w:abstractNumId w:val="2"/>
  </w:num>
  <w:num w:numId="6" w16cid:durableId="1147745549">
    <w:abstractNumId w:val="1"/>
  </w:num>
  <w:num w:numId="7" w16cid:durableId="1628008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ED"/>
    <w:rsid w:val="00302E81"/>
    <w:rsid w:val="00924CB1"/>
    <w:rsid w:val="00DE74ED"/>
    <w:rsid w:val="00E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F8C7"/>
  <w15:chartTrackingRefBased/>
  <w15:docId w15:val="{DE067805-6D0D-4079-8E93-862E4098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4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7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E74ED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DE74E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Odwoaniedokomentarza1">
    <w:name w:val="Odwołanie do komentarza1"/>
    <w:rsid w:val="00DE74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zl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1</cp:revision>
  <dcterms:created xsi:type="dcterms:W3CDTF">2022-04-22T05:06:00Z</dcterms:created>
  <dcterms:modified xsi:type="dcterms:W3CDTF">2022-04-22T05:08:00Z</dcterms:modified>
</cp:coreProperties>
</file>