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2" w:rsidRDefault="003C5DA0" w:rsidP="00371652">
      <w:pPr>
        <w:jc w:val="center"/>
        <w:rPr>
          <w:b/>
          <w:sz w:val="28"/>
        </w:rPr>
      </w:pPr>
      <w:r w:rsidRPr="00371652">
        <w:rPr>
          <w:b/>
          <w:sz w:val="28"/>
        </w:rPr>
        <w:t xml:space="preserve">Regulamin rozgrywek </w:t>
      </w:r>
    </w:p>
    <w:p w:rsidR="003F6D36" w:rsidRPr="00371652" w:rsidRDefault="003C5DA0" w:rsidP="00371652">
      <w:pPr>
        <w:jc w:val="center"/>
        <w:rPr>
          <w:b/>
          <w:sz w:val="28"/>
        </w:rPr>
      </w:pPr>
      <w:r w:rsidRPr="00371652">
        <w:rPr>
          <w:b/>
          <w:sz w:val="28"/>
        </w:rPr>
        <w:t>„</w:t>
      </w:r>
      <w:r w:rsidR="00925009" w:rsidRPr="00C47610">
        <w:rPr>
          <w:rFonts w:ascii="Palatino Linotype" w:hAnsi="Palatino Linotype"/>
          <w:b/>
          <w:sz w:val="28"/>
          <w:szCs w:val="32"/>
        </w:rPr>
        <w:t xml:space="preserve">Turniej </w:t>
      </w:r>
      <w:r w:rsidR="00925009">
        <w:rPr>
          <w:rFonts w:ascii="Palatino Linotype" w:hAnsi="Palatino Linotype"/>
          <w:b/>
          <w:sz w:val="28"/>
          <w:szCs w:val="32"/>
        </w:rPr>
        <w:t>Piłki Siatkowej w ramach Europejskiego Tygodnia Sportu</w:t>
      </w:r>
      <w:r w:rsidRPr="00371652">
        <w:rPr>
          <w:b/>
          <w:sz w:val="28"/>
        </w:rPr>
        <w:t>”</w:t>
      </w:r>
    </w:p>
    <w:p w:rsidR="003C5DA0" w:rsidRDefault="003C5DA0"/>
    <w:p w:rsidR="003C5DA0" w:rsidRDefault="003C5DA0" w:rsidP="003C5DA0">
      <w:pPr>
        <w:pStyle w:val="Akapitzlist"/>
        <w:numPr>
          <w:ilvl w:val="0"/>
          <w:numId w:val="1"/>
        </w:numPr>
      </w:pPr>
      <w:r>
        <w:t>Organizatorem rozgrywek jest Urząd Gminy w Złejwsi Wielkiej.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>Celem turnieju jest popularyzacja siatkówki w środowisku lokalnym, integracja społeczna oraz podnoszenie sprawności fizycznej.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>Udział w turnieju bio</w:t>
      </w:r>
      <w:r w:rsidR="00171212">
        <w:t xml:space="preserve">rą drużyny zgłoszone do dnia </w:t>
      </w:r>
      <w:r w:rsidR="00D92259">
        <w:t>22</w:t>
      </w:r>
      <w:r w:rsidR="00220F35">
        <w:t xml:space="preserve"> </w:t>
      </w:r>
      <w:r w:rsidR="00925009">
        <w:t xml:space="preserve">maja </w:t>
      </w:r>
      <w:r>
        <w:t>201</w:t>
      </w:r>
      <w:r w:rsidR="00D92259">
        <w:t>9</w:t>
      </w:r>
      <w:r w:rsidR="00046D4A">
        <w:t xml:space="preserve"> </w:t>
      </w:r>
      <w:r>
        <w:t>r</w:t>
      </w:r>
      <w:r w:rsidR="00046D4A">
        <w:t>.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>Miejsce i termin spot</w:t>
      </w:r>
      <w:r w:rsidR="00220F35">
        <w:t xml:space="preserve">kania: </w:t>
      </w:r>
      <w:r w:rsidR="00F82C53">
        <w:t>Turniej odbywać się będzie na dwóch salach gimnastycznych w Zespole</w:t>
      </w:r>
      <w:r w:rsidR="00220F35">
        <w:t xml:space="preserve"> Szkół w </w:t>
      </w:r>
      <w:r w:rsidR="00D84BC5">
        <w:t>Złejwsi Wielkiej</w:t>
      </w:r>
      <w:r w:rsidR="00F82C53">
        <w:t xml:space="preserve"> oraz Zespole Szkół w Górsku w dniu </w:t>
      </w:r>
      <w:r w:rsidR="00220F35">
        <w:t>2</w:t>
      </w:r>
      <w:r w:rsidR="00D92259">
        <w:t>6</w:t>
      </w:r>
      <w:r w:rsidR="00925009">
        <w:t>.05</w:t>
      </w:r>
      <w:r>
        <w:t>.201</w:t>
      </w:r>
      <w:r w:rsidR="00D92259">
        <w:t>9</w:t>
      </w:r>
      <w:r w:rsidR="00925009">
        <w:t xml:space="preserve"> </w:t>
      </w:r>
      <w:proofErr w:type="gramStart"/>
      <w:r>
        <w:t>r</w:t>
      </w:r>
      <w:proofErr w:type="gramEnd"/>
      <w:r w:rsidR="00925009">
        <w:t>.</w:t>
      </w:r>
      <w:r w:rsidR="00D477EE">
        <w:t xml:space="preserve"> od</w:t>
      </w:r>
      <w:r>
        <w:t xml:space="preserve"> godz</w:t>
      </w:r>
      <w:r w:rsidR="00925009">
        <w:t>. 9:0</w:t>
      </w:r>
      <w:r>
        <w:t>0</w:t>
      </w:r>
      <w:r w:rsidR="00D477EE">
        <w:t>.</w:t>
      </w:r>
    </w:p>
    <w:p w:rsidR="00D477EE" w:rsidRDefault="00D477EE" w:rsidP="003C5DA0">
      <w:pPr>
        <w:pStyle w:val="Akapitzlist"/>
        <w:numPr>
          <w:ilvl w:val="0"/>
          <w:numId w:val="1"/>
        </w:numPr>
      </w:pPr>
      <w:r>
        <w:t xml:space="preserve">W turnieju mogą brać udział zawodnicy nieposiadający </w:t>
      </w:r>
      <w:r w:rsidR="00D92259">
        <w:t>przeciwwskazań</w:t>
      </w:r>
      <w:r>
        <w:t xml:space="preserve"> zdrowotnych.</w:t>
      </w:r>
    </w:p>
    <w:p w:rsidR="00220F35" w:rsidRDefault="00220F35" w:rsidP="003C5DA0">
      <w:pPr>
        <w:pStyle w:val="Akapitzlist"/>
        <w:numPr>
          <w:ilvl w:val="0"/>
          <w:numId w:val="1"/>
        </w:numPr>
      </w:pPr>
      <w:r>
        <w:t xml:space="preserve">W zależności od ilości drużyn rozgrywki odbędą się w systemie grupowym. </w:t>
      </w:r>
    </w:p>
    <w:p w:rsidR="00F82C53" w:rsidRDefault="00F82C53" w:rsidP="003C5DA0">
      <w:pPr>
        <w:pStyle w:val="Akapitzlist"/>
        <w:numPr>
          <w:ilvl w:val="0"/>
          <w:numId w:val="1"/>
        </w:numPr>
      </w:pPr>
      <w:r>
        <w:t>G</w:t>
      </w:r>
      <w:r w:rsidR="00171212">
        <w:t>r</w:t>
      </w:r>
      <w:r w:rsidR="00925009">
        <w:t>upy wylosowane zostaną w dniu 2</w:t>
      </w:r>
      <w:r w:rsidR="00D92259">
        <w:t>4</w:t>
      </w:r>
      <w:r w:rsidR="00925009">
        <w:t>.0</w:t>
      </w:r>
      <w:r w:rsidR="00046D4A">
        <w:t>5</w:t>
      </w:r>
      <w:r>
        <w:t>.201</w:t>
      </w:r>
      <w:r w:rsidR="00D92259">
        <w:t>9</w:t>
      </w:r>
      <w:r>
        <w:t xml:space="preserve"> r. o godz</w:t>
      </w:r>
      <w:proofErr w:type="gramStart"/>
      <w:r>
        <w:t>. 10:00 w</w:t>
      </w:r>
      <w:proofErr w:type="gramEnd"/>
      <w:r>
        <w:t xml:space="preserve"> Urzędzie Gminy w Złejwsi Wielkie</w:t>
      </w:r>
      <w:r w:rsidR="00171212">
        <w:t xml:space="preserve">j pok. </w:t>
      </w:r>
      <w:r w:rsidR="00925009">
        <w:t>n</w:t>
      </w:r>
      <w:r w:rsidR="00171212">
        <w:t>r 1</w:t>
      </w:r>
      <w:r w:rsidR="004C7117">
        <w:t>0</w:t>
      </w:r>
      <w:r>
        <w:t xml:space="preserve">. </w:t>
      </w:r>
      <w:bookmarkStart w:id="0" w:name="_GoBack"/>
      <w:bookmarkEnd w:id="0"/>
      <w:r>
        <w:t xml:space="preserve">Drużyny zostaną poinformowane telefonicznie bądź mailowo o miejscu rozgrywek grupowych. Mecze finałowe odbędą się w Zespole Szkół w Złejwsi Wielkiej. </w:t>
      </w:r>
    </w:p>
    <w:p w:rsidR="00D477EE" w:rsidRDefault="00D477EE" w:rsidP="003C5DA0">
      <w:pPr>
        <w:pStyle w:val="Akapitzlist"/>
        <w:numPr>
          <w:ilvl w:val="0"/>
          <w:numId w:val="1"/>
        </w:numPr>
      </w:pPr>
      <w:r>
        <w:t xml:space="preserve">Zawodnicy biorą udział w turnieju na własną odpowiedzialność. </w:t>
      </w:r>
    </w:p>
    <w:p w:rsidR="00371652" w:rsidRDefault="00371652" w:rsidP="003C5DA0">
      <w:pPr>
        <w:pStyle w:val="Akapitzlist"/>
        <w:numPr>
          <w:ilvl w:val="0"/>
          <w:numId w:val="1"/>
        </w:numPr>
      </w:pPr>
      <w:r>
        <w:t>W turnieju biorą udział drużyny maksymalnie 8 osobowe.</w:t>
      </w:r>
    </w:p>
    <w:p w:rsidR="000957CC" w:rsidRDefault="000957CC" w:rsidP="003C5DA0">
      <w:pPr>
        <w:pStyle w:val="Akapitzlist"/>
        <w:numPr>
          <w:ilvl w:val="0"/>
          <w:numId w:val="1"/>
        </w:numPr>
      </w:pPr>
      <w:r>
        <w:t>W turnieju mogą brać udział wyłącznie zawodnicy amatorzy. Wyklucza się udział w turnieju zawodników, którzy posiadają licencję regionalnych związków piłki siatkowej lub Polskiego Związku Piłki Siatkowej. Byłych zawodników obowiązuje dwuletnia karencja. Przepis o karencji nie obowiązuje byłych zawodników, którzy ukończyli 35 rok życia i nie posiadają aktualnych kart zgłoszeń zawodniczych.</w:t>
      </w:r>
    </w:p>
    <w:p w:rsidR="000957CC" w:rsidRDefault="000957CC" w:rsidP="003C5DA0">
      <w:pPr>
        <w:pStyle w:val="Akapitzlist"/>
        <w:numPr>
          <w:ilvl w:val="0"/>
          <w:numId w:val="1"/>
        </w:numPr>
      </w:pPr>
      <w:r>
        <w:t>Udział w danym meczu zawodnika nieuprawnionego powoduje walkowera.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>W każdej drużynie m</w:t>
      </w:r>
      <w:r w:rsidR="00D92259">
        <w:t xml:space="preserve">usi być co </w:t>
      </w:r>
      <w:r>
        <w:t>najmniej jedna kobieta.</w:t>
      </w:r>
    </w:p>
    <w:p w:rsidR="00371652" w:rsidRDefault="00371652" w:rsidP="003C5DA0">
      <w:pPr>
        <w:pStyle w:val="Akapitzlist"/>
        <w:numPr>
          <w:ilvl w:val="0"/>
          <w:numId w:val="1"/>
        </w:numPr>
      </w:pPr>
      <w:r>
        <w:t>Mecze rozgrywają się zgodnie z przepisami PZPS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>Mecz</w:t>
      </w:r>
      <w:r w:rsidR="00371652">
        <w:t>e rozgrywane</w:t>
      </w:r>
      <w:r>
        <w:t xml:space="preserve"> </w:t>
      </w:r>
      <w:r w:rsidR="00371652">
        <w:t xml:space="preserve">są do </w:t>
      </w:r>
      <w:r>
        <w:t xml:space="preserve">dwóch </w:t>
      </w:r>
      <w:r w:rsidR="00371652">
        <w:t xml:space="preserve">wygranych </w:t>
      </w:r>
      <w:r>
        <w:t xml:space="preserve">setów przy zachowaniu różnicy dwóch punktów. </w:t>
      </w:r>
    </w:p>
    <w:p w:rsidR="003C5DA0" w:rsidRDefault="003C5DA0" w:rsidP="003C5DA0">
      <w:pPr>
        <w:pStyle w:val="Akapitzlist"/>
        <w:numPr>
          <w:ilvl w:val="0"/>
          <w:numId w:val="1"/>
        </w:numPr>
      </w:pPr>
      <w:r>
        <w:t xml:space="preserve">Liczba setów </w:t>
      </w:r>
      <w:r w:rsidR="004C7117">
        <w:t xml:space="preserve">wygranych </w:t>
      </w:r>
      <w:r>
        <w:t xml:space="preserve">oznacza </w:t>
      </w:r>
      <w:r w:rsidR="00220F35">
        <w:t xml:space="preserve">liczbę </w:t>
      </w:r>
      <w:r>
        <w:t>zdobytych punktów.</w:t>
      </w:r>
      <w:r w:rsidR="00925009">
        <w:t xml:space="preserve"> W przypadków takiej samej liczby punktów o wyniku decyduje różnica między zdobytymi i straconymi małymi punktami. Przy braku </w:t>
      </w:r>
      <w:r w:rsidR="00E77BB8">
        <w:t>rozstrzygnięcia w małych punktach o przejściu do dalszego etapu decyduje wynik meczu bezpośredniego.</w:t>
      </w:r>
    </w:p>
    <w:p w:rsidR="003C5DA0" w:rsidRDefault="00371652" w:rsidP="003C5DA0">
      <w:pPr>
        <w:pStyle w:val="Akapitzlist"/>
        <w:numPr>
          <w:ilvl w:val="0"/>
          <w:numId w:val="1"/>
        </w:numPr>
      </w:pPr>
      <w:r>
        <w:t xml:space="preserve">O kolejności w tabeli decydują kolejno duże punkty, </w:t>
      </w:r>
      <w:r w:rsidR="004C7117">
        <w:t xml:space="preserve">stracone sety, </w:t>
      </w:r>
      <w:r>
        <w:t>małe punkty, pojedynek bezpośredni.</w:t>
      </w:r>
    </w:p>
    <w:p w:rsidR="00371652" w:rsidRDefault="00371652" w:rsidP="003C5DA0">
      <w:pPr>
        <w:pStyle w:val="Akapitzlist"/>
        <w:numPr>
          <w:ilvl w:val="0"/>
          <w:numId w:val="1"/>
        </w:numPr>
      </w:pPr>
      <w:r>
        <w:t>Organizator nie odpowiada za rzeczy pozostawione w szatniach.</w:t>
      </w:r>
    </w:p>
    <w:p w:rsidR="00371652" w:rsidRDefault="00371652" w:rsidP="00371652">
      <w:pPr>
        <w:pStyle w:val="Akapitzlist"/>
        <w:numPr>
          <w:ilvl w:val="0"/>
          <w:numId w:val="1"/>
        </w:numPr>
      </w:pPr>
      <w:r>
        <w:t>Podczas turnieju obowiązuje całkowity zakaz spożywania alkoholu.</w:t>
      </w:r>
    </w:p>
    <w:p w:rsidR="00371652" w:rsidRDefault="00371652" w:rsidP="00371652">
      <w:pPr>
        <w:pStyle w:val="Akapitzlist"/>
        <w:numPr>
          <w:ilvl w:val="0"/>
          <w:numId w:val="1"/>
        </w:numPr>
      </w:pPr>
      <w:r>
        <w:t>Zawodników obowiązuje strój sportowy oraz obuwie halowe.</w:t>
      </w:r>
    </w:p>
    <w:p w:rsidR="00371652" w:rsidRDefault="00220F35" w:rsidP="00371652">
      <w:pPr>
        <w:pStyle w:val="Akapitzlist"/>
        <w:numPr>
          <w:ilvl w:val="0"/>
          <w:numId w:val="1"/>
        </w:numPr>
      </w:pPr>
      <w:r>
        <w:t>Zawodnicy zobowiązani s</w:t>
      </w:r>
      <w:r w:rsidR="00171212">
        <w:t>ą do wypełnienia załącznika do regulaminu -</w:t>
      </w:r>
      <w:r>
        <w:t xml:space="preserve"> karta zgłoszenia drużyny </w:t>
      </w:r>
    </w:p>
    <w:sectPr w:rsidR="00371652" w:rsidSect="005D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790"/>
    <w:multiLevelType w:val="hybridMultilevel"/>
    <w:tmpl w:val="795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5DA0"/>
    <w:rsid w:val="00046D4A"/>
    <w:rsid w:val="000957CC"/>
    <w:rsid w:val="000C7F04"/>
    <w:rsid w:val="00145ABD"/>
    <w:rsid w:val="00171212"/>
    <w:rsid w:val="00220F35"/>
    <w:rsid w:val="003429E8"/>
    <w:rsid w:val="00371652"/>
    <w:rsid w:val="003C5DA0"/>
    <w:rsid w:val="003F6D36"/>
    <w:rsid w:val="004C7117"/>
    <w:rsid w:val="00532113"/>
    <w:rsid w:val="005D07A5"/>
    <w:rsid w:val="00604192"/>
    <w:rsid w:val="00662544"/>
    <w:rsid w:val="00794EAF"/>
    <w:rsid w:val="008D13D3"/>
    <w:rsid w:val="00911245"/>
    <w:rsid w:val="00925009"/>
    <w:rsid w:val="00A21DE8"/>
    <w:rsid w:val="00C331F0"/>
    <w:rsid w:val="00C93F95"/>
    <w:rsid w:val="00CC0F4A"/>
    <w:rsid w:val="00D477EE"/>
    <w:rsid w:val="00D7013A"/>
    <w:rsid w:val="00D84BC5"/>
    <w:rsid w:val="00D92259"/>
    <w:rsid w:val="00DB6C84"/>
    <w:rsid w:val="00E77BB8"/>
    <w:rsid w:val="00F82C53"/>
    <w:rsid w:val="00F90142"/>
    <w:rsid w:val="00F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Asus</cp:lastModifiedBy>
  <cp:revision>2</cp:revision>
  <cp:lastPrinted>2018-05-09T07:42:00Z</cp:lastPrinted>
  <dcterms:created xsi:type="dcterms:W3CDTF">2019-05-07T08:55:00Z</dcterms:created>
  <dcterms:modified xsi:type="dcterms:W3CDTF">2019-05-07T08:55:00Z</dcterms:modified>
</cp:coreProperties>
</file>