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67" w:rsidRPr="00DA3788" w:rsidRDefault="00067967" w:rsidP="00B0609E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VII/31</w:t>
      </w:r>
      <w:r w:rsidRPr="00DA3788">
        <w:rPr>
          <w:rFonts w:ascii="Times New Roman" w:hAnsi="Times New Roman" w:cs="Times New Roman"/>
          <w:b/>
          <w:bCs/>
        </w:rPr>
        <w:t>/2011</w:t>
      </w:r>
    </w:p>
    <w:p w:rsidR="00067967" w:rsidRPr="00DA3788" w:rsidRDefault="00067967" w:rsidP="00B0609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A3788">
        <w:rPr>
          <w:rFonts w:ascii="Times New Roman" w:hAnsi="Times New Roman" w:cs="Times New Roman"/>
          <w:b/>
          <w:bCs/>
        </w:rPr>
        <w:t>Rady Gminy Zławieś Wielka</w:t>
      </w:r>
    </w:p>
    <w:p w:rsidR="00067967" w:rsidRPr="00DA3788" w:rsidRDefault="00067967" w:rsidP="00B0609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A3788">
        <w:rPr>
          <w:rFonts w:ascii="Times New Roman" w:hAnsi="Times New Roman" w:cs="Times New Roman"/>
          <w:b/>
          <w:bCs/>
        </w:rPr>
        <w:t>z dnia 14 czerwca 2011r.</w:t>
      </w:r>
    </w:p>
    <w:p w:rsidR="00067967" w:rsidRPr="00DA3788" w:rsidRDefault="00067967" w:rsidP="006E1B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DA3788">
        <w:rPr>
          <w:rFonts w:ascii="Times New Roman" w:hAnsi="Times New Roman" w:cs="Times New Roman"/>
        </w:rPr>
        <w:t xml:space="preserve">zmieniająca uchwałę w sprawie </w:t>
      </w:r>
      <w:r w:rsidRPr="00DA3788">
        <w:rPr>
          <w:rFonts w:ascii="Times New Roman" w:hAnsi="Times New Roman" w:cs="Times New Roman"/>
          <w:b/>
          <w:bCs/>
        </w:rPr>
        <w:t>uchwalenia Programu Ochrony Środowiska wraz z Planem</w:t>
      </w:r>
      <w:r w:rsidRPr="00DA3788">
        <w:rPr>
          <w:rFonts w:ascii="Times New Roman" w:hAnsi="Times New Roman" w:cs="Times New Roman"/>
          <w:b/>
          <w:bCs/>
          <w:lang w:eastAsia="pl-PL"/>
        </w:rPr>
        <w:t xml:space="preserve"> Gospodarki Odpadami Gminy Zławieś Wielka na lata 2004 – 2010 z perspektywą na lata 2011 - 2020</w:t>
      </w:r>
    </w:p>
    <w:p w:rsidR="00067967" w:rsidRPr="00DA3788" w:rsidRDefault="00067967" w:rsidP="00660A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DA3788">
        <w:rPr>
          <w:rFonts w:ascii="Times New Roman" w:hAnsi="Times New Roman" w:cs="Times New Roman"/>
          <w:lang w:eastAsia="pl-PL"/>
        </w:rPr>
        <w:t xml:space="preserve">Na podstawie </w:t>
      </w:r>
      <w:hyperlink r:id="rId4" w:anchor="mip10329904" w:history="1">
        <w:r w:rsidRPr="00DA3788">
          <w:rPr>
            <w:rFonts w:ascii="Times New Roman" w:hAnsi="Times New Roman" w:cs="Times New Roman"/>
            <w:lang w:eastAsia="pl-PL"/>
          </w:rPr>
          <w:t>art. 7 ust. 1 pkt 1</w:t>
        </w:r>
      </w:hyperlink>
      <w:r w:rsidRPr="00DA3788">
        <w:rPr>
          <w:rFonts w:ascii="Times New Roman" w:hAnsi="Times New Roman" w:cs="Times New Roman"/>
          <w:lang w:eastAsia="pl-PL"/>
        </w:rPr>
        <w:t xml:space="preserve"> i </w:t>
      </w:r>
      <w:hyperlink r:id="rId5" w:anchor="mip10329944" w:history="1">
        <w:r w:rsidRPr="00DA3788">
          <w:rPr>
            <w:rFonts w:ascii="Times New Roman" w:hAnsi="Times New Roman" w:cs="Times New Roman"/>
            <w:lang w:eastAsia="pl-PL"/>
          </w:rPr>
          <w:t>art. 18 ust. 2 pkt 15</w:t>
        </w:r>
      </w:hyperlink>
      <w:r w:rsidRPr="00DA3788">
        <w:rPr>
          <w:rFonts w:ascii="Times New Roman" w:hAnsi="Times New Roman" w:cs="Times New Roman"/>
          <w:lang w:eastAsia="pl-PL"/>
        </w:rPr>
        <w:t xml:space="preserve"> ustawy z dnia 8 marca 1990 r. o samorządzie gminnym </w:t>
      </w:r>
      <w:r w:rsidRPr="00DA3788">
        <w:rPr>
          <w:rFonts w:ascii="Times New Roman" w:hAnsi="Times New Roman" w:cs="Times New Roman"/>
        </w:rPr>
        <w:t xml:space="preserve">(Dz. U. z 2001 r. Nr 142, poz. 1591 z późn. zm. </w:t>
      </w:r>
      <w:r w:rsidRPr="00DA3788">
        <w:rPr>
          <w:rFonts w:ascii="Times New Roman" w:hAnsi="Times New Roman" w:cs="Times New Roman"/>
          <w:vertAlign w:val="superscript"/>
        </w:rPr>
        <w:t>1</w:t>
      </w:r>
      <w:r w:rsidRPr="00DA3788">
        <w:rPr>
          <w:rFonts w:ascii="Times New Roman" w:hAnsi="Times New Roman" w:cs="Times New Roman"/>
        </w:rPr>
        <w:t xml:space="preserve">), </w:t>
      </w:r>
      <w:r w:rsidRPr="00DA3788">
        <w:rPr>
          <w:rFonts w:ascii="Times New Roman" w:hAnsi="Times New Roman" w:cs="Times New Roman"/>
          <w:lang w:eastAsia="pl-PL"/>
        </w:rPr>
        <w:t>art. 18 ust. 1 ustawy z dnia 27 kwietnia 2001 r. prawo ochrony środowiska ( tj. Dz. U z 2008 r.  Nr 25 poz. 150 z poźn zm</w:t>
      </w:r>
      <w:r w:rsidRPr="00DA3788">
        <w:rPr>
          <w:rFonts w:ascii="Times New Roman" w:hAnsi="Times New Roman" w:cs="Times New Roman"/>
          <w:vertAlign w:val="superscript"/>
          <w:lang w:eastAsia="pl-PL"/>
        </w:rPr>
        <w:t xml:space="preserve">2 </w:t>
      </w:r>
      <w:r w:rsidRPr="00DA3788">
        <w:rPr>
          <w:rFonts w:ascii="Times New Roman" w:hAnsi="Times New Roman" w:cs="Times New Roman"/>
          <w:lang w:eastAsia="pl-PL"/>
        </w:rPr>
        <w:t xml:space="preserve">), w związku z art. 14 ust. 6 ustawy z dnia 27 kwietnia 2001 r. o odpadach ( t.j. Dz. U. z 2010 r. Nr 185, poz. 1243 z późn. zm </w:t>
      </w:r>
      <w:r w:rsidRPr="00DA3788">
        <w:rPr>
          <w:rFonts w:ascii="Times New Roman" w:hAnsi="Times New Roman" w:cs="Times New Roman"/>
          <w:vertAlign w:val="superscript"/>
          <w:lang w:eastAsia="pl-PL"/>
        </w:rPr>
        <w:t>3</w:t>
      </w:r>
      <w:r w:rsidRPr="00DA3788">
        <w:rPr>
          <w:rFonts w:ascii="Times New Roman" w:hAnsi="Times New Roman" w:cs="Times New Roman"/>
          <w:lang w:eastAsia="pl-PL"/>
        </w:rPr>
        <w:t xml:space="preserve">), </w:t>
      </w:r>
      <w:hyperlink r:id="rId6" w:anchor="mip12217829" w:history="1">
        <w:r w:rsidRPr="00DA3788">
          <w:rPr>
            <w:rFonts w:ascii="Times New Roman" w:hAnsi="Times New Roman" w:cs="Times New Roman"/>
            <w:lang w:eastAsia="pl-PL"/>
          </w:rPr>
          <w:t>art. 46 punkt 2</w:t>
        </w:r>
      </w:hyperlink>
      <w:r w:rsidRPr="00DA3788">
        <w:rPr>
          <w:rFonts w:ascii="Times New Roman" w:hAnsi="Times New Roman" w:cs="Times New Roman"/>
          <w:lang w:eastAsia="pl-PL"/>
        </w:rPr>
        <w:t xml:space="preserve"> ustawy z dnia 3 października 2008 r. o udostępnieniu informacji o środowisku i jego ochronie, udziale społeczeństwa w ochronie środowiska oraz o ocenach oddziaływania na środowisko (Dz. U. z 2008 r., </w:t>
      </w:r>
      <w:hyperlink r:id="rId7" w:anchor="mip" w:history="1">
        <w:r w:rsidRPr="00DA3788">
          <w:rPr>
            <w:rFonts w:ascii="Times New Roman" w:hAnsi="Times New Roman" w:cs="Times New Roman"/>
            <w:lang w:eastAsia="pl-PL"/>
          </w:rPr>
          <w:t>Nr 199, poz. 1227</w:t>
        </w:r>
      </w:hyperlink>
      <w:r w:rsidRPr="00DA3788">
        <w:rPr>
          <w:rFonts w:ascii="Times New Roman" w:hAnsi="Times New Roman" w:cs="Times New Roman"/>
          <w:lang w:eastAsia="pl-PL"/>
        </w:rPr>
        <w:t xml:space="preserve"> z późn. zm.</w:t>
      </w:r>
      <w:r w:rsidRPr="00DA3788">
        <w:rPr>
          <w:rFonts w:ascii="Times New Roman" w:hAnsi="Times New Roman" w:cs="Times New Roman"/>
          <w:vertAlign w:val="superscript"/>
          <w:lang w:eastAsia="pl-PL"/>
        </w:rPr>
        <w:t>4</w:t>
      </w:r>
      <w:r w:rsidRPr="00DA3788">
        <w:rPr>
          <w:rFonts w:ascii="Times New Roman" w:hAnsi="Times New Roman" w:cs="Times New Roman"/>
          <w:lang w:eastAsia="pl-PL"/>
        </w:rPr>
        <w:t xml:space="preserve">) </w:t>
      </w:r>
    </w:p>
    <w:p w:rsidR="00067967" w:rsidRPr="00DA3788" w:rsidRDefault="00067967" w:rsidP="00540F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DA3788">
        <w:rPr>
          <w:rFonts w:ascii="Times New Roman" w:hAnsi="Times New Roman" w:cs="Times New Roman"/>
          <w:lang w:eastAsia="pl-PL"/>
        </w:rPr>
        <w:t xml:space="preserve">po zasięgnięciu opinii Zarządu Powiatu Toruńskiego oraz Zarządu Województwa Kujawsko - Pomorskiego a także po przeprowadzeniu strategicznej oceny oddziaływania na środowisko </w:t>
      </w:r>
    </w:p>
    <w:p w:rsidR="00067967" w:rsidRPr="00DA3788" w:rsidRDefault="00067967" w:rsidP="00F22CC4">
      <w:pPr>
        <w:pStyle w:val="NoSpacing"/>
        <w:jc w:val="center"/>
        <w:rPr>
          <w:rFonts w:ascii="Times New Roman" w:hAnsi="Times New Roman" w:cs="Times New Roman"/>
        </w:rPr>
      </w:pPr>
      <w:bookmarkStart w:id="0" w:name="mip15228805"/>
      <w:bookmarkStart w:id="1" w:name="art1"/>
      <w:bookmarkEnd w:id="0"/>
      <w:r w:rsidRPr="00DA3788">
        <w:rPr>
          <w:rFonts w:ascii="Times New Roman" w:hAnsi="Times New Roman" w:cs="Times New Roman"/>
        </w:rPr>
        <w:t>Rada Gminy</w:t>
      </w:r>
    </w:p>
    <w:p w:rsidR="00067967" w:rsidRPr="00DA3788" w:rsidRDefault="00067967" w:rsidP="00F22CC4">
      <w:pPr>
        <w:pStyle w:val="NoSpacing"/>
        <w:jc w:val="center"/>
        <w:rPr>
          <w:rFonts w:ascii="Times New Roman" w:hAnsi="Times New Roman" w:cs="Times New Roman"/>
        </w:rPr>
      </w:pPr>
      <w:r w:rsidRPr="00DA3788">
        <w:rPr>
          <w:rFonts w:ascii="Times New Roman" w:hAnsi="Times New Roman" w:cs="Times New Roman"/>
        </w:rPr>
        <w:t>uchwala, co następuje:</w:t>
      </w:r>
    </w:p>
    <w:p w:rsidR="00067967" w:rsidRPr="00DA3788" w:rsidRDefault="00067967" w:rsidP="00F22CC4">
      <w:pPr>
        <w:pStyle w:val="NoSpacing"/>
        <w:jc w:val="center"/>
        <w:rPr>
          <w:rFonts w:ascii="Times New Roman" w:hAnsi="Times New Roman" w:cs="Times New Roman"/>
        </w:rPr>
      </w:pPr>
    </w:p>
    <w:p w:rsidR="00067967" w:rsidRPr="00DA3788" w:rsidRDefault="00067967" w:rsidP="00BB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A3788">
        <w:rPr>
          <w:rFonts w:ascii="Times New Roman" w:hAnsi="Times New Roman" w:cs="Times New Roman"/>
          <w:b/>
          <w:bCs/>
          <w:color w:val="000000"/>
        </w:rPr>
        <w:t>§ 1.</w:t>
      </w:r>
      <w:r w:rsidRPr="00DA3788">
        <w:rPr>
          <w:rFonts w:ascii="Times New Roman" w:hAnsi="Times New Roman" w:cs="Times New Roman"/>
          <w:color w:val="000000"/>
        </w:rPr>
        <w:t xml:space="preserve"> W uchwale Nr XIII/111/2004 Rady Gminy Zławieś Wielka z dnia 28 czerwca 2004 r. wprowadza się zmianę polegającą na  uchyleniu załącznika nr 1 w części dotyczącej Planu Gospodarki Odpadami Gminy Zławieś Wielka </w:t>
      </w:r>
      <w:r w:rsidRPr="00DA3788">
        <w:rPr>
          <w:rFonts w:ascii="Times New Roman" w:hAnsi="Times New Roman" w:cs="Times New Roman"/>
          <w:lang w:eastAsia="pl-PL"/>
        </w:rPr>
        <w:t xml:space="preserve">na lata 2004 – 2010 z perspektywą na lata 2011 – 2020 i przyjęciu Planu </w:t>
      </w:r>
      <w:r w:rsidRPr="00DA3788">
        <w:rPr>
          <w:rFonts w:ascii="Times New Roman" w:hAnsi="Times New Roman" w:cs="Times New Roman"/>
          <w:color w:val="000000"/>
        </w:rPr>
        <w:t>Gospodarki Odpadami Gminy Zławieś Wielka na lata 2008 – 2011 z perspektywą na lata 2012 – 2015 w brzmieniu określonym w załączniku do niniejszej uchwały.</w:t>
      </w:r>
    </w:p>
    <w:p w:rsidR="00067967" w:rsidRPr="00DA3788" w:rsidRDefault="00067967" w:rsidP="00761A35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bookmarkStart w:id="2" w:name="mip15228806"/>
      <w:bookmarkStart w:id="3" w:name="art2"/>
      <w:bookmarkEnd w:id="1"/>
      <w:bookmarkEnd w:id="2"/>
      <w:r w:rsidRPr="00DA3788">
        <w:rPr>
          <w:rFonts w:ascii="Times New Roman" w:hAnsi="Times New Roman" w:cs="Times New Roman"/>
          <w:b/>
          <w:bCs/>
          <w:lang w:eastAsia="pl-PL"/>
        </w:rPr>
        <w:t xml:space="preserve">§ 2. </w:t>
      </w:r>
      <w:bookmarkStart w:id="4" w:name="mip15228807"/>
      <w:bookmarkStart w:id="5" w:name="art3"/>
      <w:bookmarkEnd w:id="3"/>
      <w:bookmarkEnd w:id="4"/>
      <w:r w:rsidRPr="00DA3788">
        <w:rPr>
          <w:rFonts w:ascii="Times New Roman" w:hAnsi="Times New Roman" w:cs="Times New Roman"/>
          <w:b/>
          <w:bCs/>
          <w:lang w:eastAsia="pl-PL"/>
        </w:rPr>
        <w:t xml:space="preserve"> </w:t>
      </w:r>
      <w:bookmarkEnd w:id="5"/>
      <w:r w:rsidRPr="00DA3788">
        <w:rPr>
          <w:rFonts w:ascii="Times New Roman" w:hAnsi="Times New Roman" w:cs="Times New Roman"/>
          <w:lang w:eastAsia="pl-PL"/>
        </w:rPr>
        <w:t xml:space="preserve">Wykonanie uchwały powierza się Wójtowi Gminy. </w:t>
      </w:r>
    </w:p>
    <w:p w:rsidR="00067967" w:rsidRPr="00DA3788" w:rsidRDefault="00067967" w:rsidP="00FD76F7">
      <w:pPr>
        <w:pStyle w:val="NoSpacing"/>
        <w:rPr>
          <w:rFonts w:ascii="Times New Roman" w:hAnsi="Times New Roman" w:cs="Times New Roman"/>
        </w:rPr>
      </w:pPr>
      <w:bookmarkStart w:id="6" w:name="mip15228808"/>
      <w:bookmarkStart w:id="7" w:name="art4"/>
      <w:bookmarkEnd w:id="6"/>
      <w:r w:rsidRPr="00DA3788">
        <w:rPr>
          <w:rFonts w:ascii="Times New Roman" w:hAnsi="Times New Roman" w:cs="Times New Roman"/>
          <w:b/>
          <w:bCs/>
          <w:lang w:eastAsia="pl-PL"/>
        </w:rPr>
        <w:t xml:space="preserve">§ 3. </w:t>
      </w:r>
      <w:bookmarkEnd w:id="7"/>
      <w:r w:rsidRPr="00DA3788">
        <w:rPr>
          <w:rFonts w:ascii="Times New Roman" w:hAnsi="Times New Roman" w:cs="Times New Roman"/>
        </w:rPr>
        <w:t xml:space="preserve">Uchwała  wchodzi  w  życie  z  dniem  podpisania i  podlega  ogłoszeniu  w  sposób  </w:t>
      </w:r>
    </w:p>
    <w:p w:rsidR="00067967" w:rsidRPr="00DA3788" w:rsidRDefault="00067967" w:rsidP="005155BE">
      <w:pPr>
        <w:pStyle w:val="NoSpacing"/>
        <w:rPr>
          <w:rFonts w:ascii="Times New Roman" w:hAnsi="Times New Roman" w:cs="Times New Roman"/>
        </w:rPr>
      </w:pPr>
      <w:r w:rsidRPr="00DA3788">
        <w:rPr>
          <w:rFonts w:ascii="Times New Roman" w:hAnsi="Times New Roman" w:cs="Times New Roman"/>
        </w:rPr>
        <w:t xml:space="preserve"> zwyczajowo  przyjęty  na  terenie  gminy.</w:t>
      </w:r>
    </w:p>
    <w:p w:rsidR="00067967" w:rsidRPr="00DA3788" w:rsidRDefault="00067967" w:rsidP="005155BE">
      <w:pPr>
        <w:pStyle w:val="NoSpacing"/>
        <w:rPr>
          <w:rFonts w:ascii="Times New Roman" w:hAnsi="Times New Roman" w:cs="Times New Roman"/>
        </w:rPr>
      </w:pPr>
    </w:p>
    <w:p w:rsidR="00067967" w:rsidRPr="00DA3788" w:rsidRDefault="00067967" w:rsidP="005155BE">
      <w:pPr>
        <w:pStyle w:val="NoSpacing"/>
        <w:rPr>
          <w:rFonts w:ascii="Times New Roman" w:hAnsi="Times New Roman" w:cs="Times New Roman"/>
        </w:rPr>
      </w:pPr>
    </w:p>
    <w:p w:rsidR="00067967" w:rsidRPr="00DA3788" w:rsidRDefault="00067967" w:rsidP="00F22CC4">
      <w:pPr>
        <w:rPr>
          <w:rFonts w:ascii="Times New Roman" w:hAnsi="Times New Roman" w:cs="Times New Roman"/>
        </w:rPr>
      </w:pPr>
      <w:bookmarkStart w:id="8" w:name="mip15228809"/>
      <w:bookmarkEnd w:id="8"/>
      <w:r w:rsidRPr="00DA3788">
        <w:rPr>
          <w:rFonts w:ascii="Times New Roman" w:hAnsi="Times New Roman" w:cs="Times New Roman"/>
        </w:rPr>
        <w:t xml:space="preserve">                                                                                                             Przewodnicząca Rady Gminy</w:t>
      </w:r>
    </w:p>
    <w:p w:rsidR="00067967" w:rsidRPr="00DA3788" w:rsidRDefault="00067967" w:rsidP="00F22CC4">
      <w:pPr>
        <w:jc w:val="both"/>
        <w:rPr>
          <w:rFonts w:ascii="Times New Roman" w:hAnsi="Times New Roman" w:cs="Times New Roman"/>
        </w:rPr>
      </w:pPr>
      <w:r w:rsidRPr="00DA37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Małgorzata Kutnik</w:t>
      </w:r>
    </w:p>
    <w:p w:rsidR="00067967" w:rsidRPr="001933B2" w:rsidRDefault="00067967" w:rsidP="00F22CC4">
      <w:pPr>
        <w:jc w:val="both"/>
        <w:rPr>
          <w:rFonts w:ascii="Times New Roman" w:hAnsi="Times New Roman" w:cs="Times New Roman"/>
        </w:rPr>
      </w:pPr>
    </w:p>
    <w:p w:rsidR="00067967" w:rsidRPr="00761A35" w:rsidRDefault="00067967" w:rsidP="00761A3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32"/>
      </w:tblGrid>
      <w:tr w:rsidR="00067967" w:rsidRPr="003301AF" w:rsidTr="00EB2B1C">
        <w:trPr>
          <w:trHeight w:val="35"/>
          <w:tblCellSpacing w:w="15" w:type="dxa"/>
        </w:trPr>
        <w:tc>
          <w:tcPr>
            <w:tcW w:w="0" w:type="auto"/>
          </w:tcPr>
          <w:p w:rsidR="00067967" w:rsidRPr="00E25578" w:rsidRDefault="00067967" w:rsidP="0060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1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Zmiany tekstu jednolitego wymienionej ustawy zostały ogłoszone w Dz.U</w:t>
            </w:r>
            <w:r w:rsidRPr="00330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578">
              <w:rPr>
                <w:rFonts w:ascii="Times New Roman" w:hAnsi="Times New Roman" w:cs="Times New Roman"/>
                <w:sz w:val="20"/>
                <w:szCs w:val="20"/>
              </w:rPr>
              <w:t>z 2002r. Nr 23, poz. 220, Nr 62, poz. 558, Nr 113, poz. 984, Nr 153, poz. 1271, Nr 214, poz. 1806; z 2003r. Nr 80, poz. 717, Nr 162, poz. 1586; z 2004r. Nr 102, poz. 1055, Nr 116, poz. 1203; z 2005r. Nr 172, poz. 1441, Nr 175, poz. 1457; z 2006r. Nr 17, poz. 128, Nr 181, poz. 1337; z 2007r. Nr 48 poz. 327, Nr 138, poz. 974 Nr 173, poz. 1218; z 2008r. Nr 180, poz. 1111, Nr 223, poz. 1458; z 2009r. Nr 52, poz. 420,. Nr 157, poz. 1241; z 2010r. Nr 28, poz. 142 i 146, Nr 106, poz. 675, Nr 40, poz. 230</w:t>
            </w:r>
          </w:p>
          <w:p w:rsidR="00067967" w:rsidRPr="00E25578" w:rsidRDefault="00067967" w:rsidP="0060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5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25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Zmiany tekstu jednolitego wymienionej ustawy zostały ogłoszone w</w:t>
            </w:r>
            <w:r w:rsidRPr="00E25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E2557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Dz.U.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z</w:t>
              </w:r>
              <w:r w:rsidRPr="00E2557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2008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</w:t>
              </w:r>
              <w:r w:rsidRPr="00E2557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 111 poz. 708</w:t>
              </w:r>
            </w:hyperlink>
            <w:r w:rsidRPr="00E255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z 2009 N</w:t>
              </w:r>
              <w:r w:rsidRPr="00E2557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 215 poz. 1664</w:t>
              </w:r>
            </w:hyperlink>
            <w:r w:rsidRPr="00E255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z</w:t>
              </w:r>
              <w:r w:rsidRPr="00E2557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2010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</w:t>
              </w:r>
              <w:r w:rsidRPr="00E2557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 40 poz. 227</w:t>
              </w:r>
            </w:hyperlink>
            <w:r w:rsidRPr="00E25578">
              <w:rPr>
                <w:rFonts w:ascii="Times New Roman" w:hAnsi="Times New Roman" w:cs="Times New Roman"/>
                <w:sz w:val="20"/>
                <w:szCs w:val="20"/>
              </w:rPr>
              <w:t>, Nr 152, poz. 1019, Nr 229, poz.1498, Nr 249, poz. 1657; Dz. U. z 2011 r., Nr 99, poz. 569.</w:t>
            </w:r>
          </w:p>
          <w:p w:rsidR="00067967" w:rsidRDefault="00067967" w:rsidP="00E2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Zmiany tekstu jednolitego wymienionej ustawy zostały ogłoszone w Dz.U.</w:t>
            </w:r>
            <w:r w:rsidRPr="00E25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2010 r. Nr 203, poz.1351, Nr 28, poz.145.</w:t>
            </w:r>
          </w:p>
          <w:p w:rsidR="00067967" w:rsidRPr="00E25578" w:rsidRDefault="00067967" w:rsidP="00E2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Zmiany tekstu jednolitego wymienionej ustawy zostały ogłoszone w Dz.U</w:t>
            </w:r>
            <w:r w:rsidRPr="00E25578">
              <w:rPr>
                <w:rFonts w:ascii="Times New Roman" w:hAnsi="Times New Roman" w:cs="Times New Roman"/>
                <w:sz w:val="20"/>
                <w:szCs w:val="20"/>
              </w:rPr>
              <w:t xml:space="preserve"> z 2008r. Nr 227, poz. 1505; z 2009r. Nr 42, poz. 340; Nr 84, poz. 700; Nr 157, poz. 1241; z 2010r. Nr 28, poz. 145, Nr 106, poz. 675, Nr 119, poz. 804, Nr 143, poz. 963, Nr 182, poz. 1228,; z 2011r. Nr 32, poz. 159. </w:t>
            </w:r>
          </w:p>
          <w:p w:rsidR="00067967" w:rsidRDefault="00067967" w:rsidP="0060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967" w:rsidRPr="005155BE" w:rsidRDefault="00067967" w:rsidP="0060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67967" w:rsidRPr="00EB2B1C" w:rsidRDefault="00067967" w:rsidP="006E0CDA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B2B1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UZASADNIENIE  </w:t>
      </w:r>
    </w:p>
    <w:p w:rsidR="00067967" w:rsidRPr="00540F15" w:rsidRDefault="00067967" w:rsidP="00EB2B1C">
      <w:pPr>
        <w:rPr>
          <w:rFonts w:ascii="Times New Roman" w:hAnsi="Times New Roman" w:cs="Times New Roman"/>
        </w:rPr>
      </w:pPr>
      <w:r w:rsidRPr="00EB2B1C">
        <w:rPr>
          <w:rFonts w:ascii="Times New Roman" w:hAnsi="Times New Roman" w:cs="Times New Roman"/>
        </w:rPr>
        <w:t xml:space="preserve">do chwały  Nr VII/31/2011   </w:t>
      </w:r>
      <w:r>
        <w:rPr>
          <w:rFonts w:ascii="Times New Roman" w:hAnsi="Times New Roman" w:cs="Times New Roman"/>
        </w:rPr>
        <w:br/>
      </w:r>
      <w:r w:rsidRPr="00EB2B1C">
        <w:rPr>
          <w:rFonts w:ascii="Times New Roman" w:hAnsi="Times New Roman" w:cs="Times New Roman"/>
        </w:rPr>
        <w:t>Rady  Gminy  Zławieś  Wielka</w:t>
      </w:r>
      <w:r>
        <w:rPr>
          <w:rFonts w:ascii="Times New Roman" w:hAnsi="Times New Roman" w:cs="Times New Roman"/>
          <w:b/>
          <w:bCs/>
        </w:rPr>
        <w:br/>
      </w:r>
      <w:r w:rsidRPr="00EB2B1C">
        <w:rPr>
          <w:rFonts w:ascii="Times New Roman" w:hAnsi="Times New Roman" w:cs="Times New Roman"/>
        </w:rPr>
        <w:t>z  dnia  14 czerwca 2011r.</w:t>
      </w:r>
    </w:p>
    <w:p w:rsidR="00067967" w:rsidRPr="00576B15" w:rsidRDefault="00067967" w:rsidP="006E0CD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67967" w:rsidRPr="00FD76F7" w:rsidRDefault="00067967" w:rsidP="00FD76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w sprawie </w:t>
      </w:r>
      <w:r w:rsidRPr="00540F15">
        <w:rPr>
          <w:rFonts w:ascii="Times New Roman" w:hAnsi="Times New Roman" w:cs="Times New Roman"/>
          <w:b/>
          <w:bCs/>
        </w:rPr>
        <w:t>uchwalenia zmiany Programu Ochrony Środowiska wraz z Planem</w:t>
      </w:r>
      <w:r w:rsidRPr="00540F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Gospodarki Odpadami Gminy Zławieś Wielka na lata 2004 – 2010 z perspektywą na lata 2011 - 2020</w:t>
      </w:r>
    </w:p>
    <w:p w:rsidR="00067967" w:rsidRDefault="00067967" w:rsidP="002C7A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7A9F">
        <w:rPr>
          <w:rFonts w:ascii="Times New Roman" w:hAnsi="Times New Roman" w:cs="Times New Roman"/>
          <w:sz w:val="24"/>
          <w:szCs w:val="24"/>
        </w:rPr>
        <w:t>Opracowanie niniejszej aktualizacji Planu Gospodarki Odpadami wynika z art. 14 ust. 14 ustawy z dnia 27 kwietnia 2001 r. o odpadach (Dz. U. z 2007 r. Nr 39, poz. 251)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967" w:rsidRPr="002C7A9F" w:rsidRDefault="00067967" w:rsidP="002C7A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7A9F">
        <w:rPr>
          <w:rFonts w:ascii="Times New Roman" w:hAnsi="Times New Roman" w:cs="Times New Roman"/>
          <w:sz w:val="24"/>
          <w:szCs w:val="24"/>
        </w:rPr>
        <w:t>Głównym celem opracowania jest wytyczenie ogólnych kierunków działań zgodnych             z polityką ekologiczną państwa, które zostaną zrealizowane poprzez konkretne zadania w określonej perspektywie czasowej.</w:t>
      </w:r>
    </w:p>
    <w:p w:rsidR="00067967" w:rsidRPr="002C7A9F" w:rsidRDefault="00067967" w:rsidP="002C7A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7A9F">
        <w:rPr>
          <w:rFonts w:ascii="Times New Roman" w:hAnsi="Times New Roman" w:cs="Times New Roman"/>
          <w:sz w:val="24"/>
          <w:szCs w:val="24"/>
        </w:rPr>
        <w:t xml:space="preserve">Zasady postępowania z odpadami opisane w niniejszym Planie Gospodarki Odpadami spełniają wytyczne zawarte w art. 5 ustawy z dnia 27 kwietnia 2001 o odpadach (Dz.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2C7A9F">
        <w:rPr>
          <w:rFonts w:ascii="Times New Roman" w:hAnsi="Times New Roman" w:cs="Times New Roman"/>
          <w:sz w:val="24"/>
          <w:szCs w:val="24"/>
        </w:rPr>
        <w:t>2007 r. Nr 39, poz. 251). Przyjęte zasady postępowania z odpadami obejmują: zapobieganie powstawaniu odpadów lub ograniczanie ilości odpadów i ich negatywnemu oddziaływaniu na środowisko przy wytwarzaniu produktów, podczas i po zakończeniu ich użytkowania; zapewnianie zgodnego z zasadami ochrony środowiska odzysku, jeżeli nie udało się zapobiec powstawaniu odpadów;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A9F">
        <w:rPr>
          <w:rFonts w:ascii="Times New Roman" w:hAnsi="Times New Roman" w:cs="Times New Roman"/>
          <w:sz w:val="24"/>
          <w:szCs w:val="24"/>
        </w:rPr>
        <w:t>zapewnianie zgodnego z zasadami ochrony środowiska unieszkodliwianie odpadów, których powstaniu nie udało się zapobiec lub których nie udało się poddać odzyskowi.</w:t>
      </w:r>
    </w:p>
    <w:p w:rsidR="00067967" w:rsidRDefault="00067967" w:rsidP="002C7A9F"/>
    <w:p w:rsidR="00067967" w:rsidRDefault="00067967" w:rsidP="002C7A9F"/>
    <w:p w:rsidR="00067967" w:rsidRDefault="00067967" w:rsidP="00FD76F7">
      <w:pPr>
        <w:pStyle w:val="NormalWeb"/>
        <w:jc w:val="both"/>
      </w:pPr>
    </w:p>
    <w:p w:rsidR="00067967" w:rsidRDefault="00067967" w:rsidP="00FD76F7">
      <w:pPr>
        <w:pStyle w:val="NormalWeb"/>
        <w:jc w:val="both"/>
      </w:pPr>
    </w:p>
    <w:p w:rsidR="00067967" w:rsidRDefault="00067967" w:rsidP="00FD76F7">
      <w:pPr>
        <w:pStyle w:val="NormalWeb"/>
        <w:jc w:val="both"/>
      </w:pPr>
    </w:p>
    <w:p w:rsidR="00067967" w:rsidRDefault="00067967"/>
    <w:sectPr w:rsidR="00067967" w:rsidSect="006F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35"/>
    <w:rsid w:val="0001192F"/>
    <w:rsid w:val="00067967"/>
    <w:rsid w:val="00067BA4"/>
    <w:rsid w:val="000F7E4E"/>
    <w:rsid w:val="00156A50"/>
    <w:rsid w:val="00160A14"/>
    <w:rsid w:val="001933B2"/>
    <w:rsid w:val="001A368E"/>
    <w:rsid w:val="002364C6"/>
    <w:rsid w:val="002820E5"/>
    <w:rsid w:val="002C7A9F"/>
    <w:rsid w:val="002E567A"/>
    <w:rsid w:val="003301AF"/>
    <w:rsid w:val="003D0A7B"/>
    <w:rsid w:val="003D0EC1"/>
    <w:rsid w:val="0044404F"/>
    <w:rsid w:val="005155BE"/>
    <w:rsid w:val="00530639"/>
    <w:rsid w:val="00540F15"/>
    <w:rsid w:val="00576B15"/>
    <w:rsid w:val="005A4C83"/>
    <w:rsid w:val="005A75C7"/>
    <w:rsid w:val="006012B2"/>
    <w:rsid w:val="00660AAA"/>
    <w:rsid w:val="006A6CE6"/>
    <w:rsid w:val="006E0CDA"/>
    <w:rsid w:val="006E1B40"/>
    <w:rsid w:val="006F09A3"/>
    <w:rsid w:val="006F5A42"/>
    <w:rsid w:val="00761A35"/>
    <w:rsid w:val="00866404"/>
    <w:rsid w:val="009319E3"/>
    <w:rsid w:val="00950DB8"/>
    <w:rsid w:val="009A1F43"/>
    <w:rsid w:val="009D1DA8"/>
    <w:rsid w:val="00A01C5C"/>
    <w:rsid w:val="00A31980"/>
    <w:rsid w:val="00A90794"/>
    <w:rsid w:val="00AC3B90"/>
    <w:rsid w:val="00AE492B"/>
    <w:rsid w:val="00B0609E"/>
    <w:rsid w:val="00B10483"/>
    <w:rsid w:val="00B63D84"/>
    <w:rsid w:val="00BB07CE"/>
    <w:rsid w:val="00CB544C"/>
    <w:rsid w:val="00D52CA4"/>
    <w:rsid w:val="00DA3788"/>
    <w:rsid w:val="00DD26C5"/>
    <w:rsid w:val="00E25578"/>
    <w:rsid w:val="00E94F33"/>
    <w:rsid w:val="00EB2B1C"/>
    <w:rsid w:val="00F22CC4"/>
    <w:rsid w:val="00F758CC"/>
    <w:rsid w:val="00F90D81"/>
    <w:rsid w:val="00FB1F5B"/>
    <w:rsid w:val="00FB329F"/>
    <w:rsid w:val="00FD1EDD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4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CDA"/>
    <w:pPr>
      <w:keepNext/>
      <w:spacing w:after="0" w:line="360" w:lineRule="exact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CDA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CD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CD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0CD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0CDA"/>
    <w:rPr>
      <w:rFonts w:ascii="Arial" w:hAnsi="Arial" w:cs="Arial"/>
      <w:b/>
      <w:bCs/>
      <w:sz w:val="26"/>
      <w:szCs w:val="26"/>
      <w:lang w:eastAsia="pl-PL"/>
    </w:rPr>
  </w:style>
  <w:style w:type="paragraph" w:customStyle="1" w:styleId="tytakt">
    <w:name w:val="tytakt"/>
    <w:basedOn w:val="Normal"/>
    <w:uiPriority w:val="99"/>
    <w:rsid w:val="0076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b">
    <w:name w:val="pub"/>
    <w:basedOn w:val="Normal"/>
    <w:uiPriority w:val="99"/>
    <w:rsid w:val="0076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76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761A35"/>
    <w:rPr>
      <w:color w:val="0000FF"/>
      <w:u w:val="single"/>
    </w:rPr>
  </w:style>
  <w:style w:type="paragraph" w:customStyle="1" w:styleId="right">
    <w:name w:val="right"/>
    <w:basedOn w:val="Normal"/>
    <w:uiPriority w:val="99"/>
    <w:rsid w:val="0076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660AAA"/>
    <w:rPr>
      <w:rFonts w:cs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6E0CD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0CDA"/>
    <w:rPr>
      <w:rFonts w:ascii="Arial Narrow" w:hAnsi="Arial Narrow" w:cs="Arial Narrow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C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811107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is.net.pl/akt.do?link=AKT%5b%5d853378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is.net.pl/akt.do?link=AKT%5b%5d853378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is.net.pl/akt.do?link=AKT%5b%5d45114629" TargetMode="External"/><Relationship Id="rId10" Type="http://schemas.openxmlformats.org/officeDocument/2006/relationships/hyperlink" Target="http://isap.sejm.gov.pl/DetailsServlet?id=WDU20100400227" TargetMode="External"/><Relationship Id="rId4" Type="http://schemas.openxmlformats.org/officeDocument/2006/relationships/hyperlink" Target="https://legalis.net.pl/akt.do?link=AKT%5b%5d45114629" TargetMode="External"/><Relationship Id="rId9" Type="http://schemas.openxmlformats.org/officeDocument/2006/relationships/hyperlink" Target="http://isap.sejm.gov.pl/DetailsServlet?id=WDU20092151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735</Words>
  <Characters>4411</Characters>
  <Application>Microsoft Office Outlook</Application>
  <DocSecurity>0</DocSecurity>
  <Lines>0</Lines>
  <Paragraphs>0</Paragraphs>
  <ScaleCrop>false</ScaleCrop>
  <Company>UG Zławieś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user</dc:creator>
  <cp:keywords/>
  <dc:description/>
  <cp:lastModifiedBy>Sylwia Suduł</cp:lastModifiedBy>
  <cp:revision>2</cp:revision>
  <cp:lastPrinted>2011-06-01T07:01:00Z</cp:lastPrinted>
  <dcterms:created xsi:type="dcterms:W3CDTF">2011-06-20T09:28:00Z</dcterms:created>
  <dcterms:modified xsi:type="dcterms:W3CDTF">2011-06-20T09:28:00Z</dcterms:modified>
</cp:coreProperties>
</file>